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/>
        <w:jc w:val="center"/>
        <w:rPr>
          <w:rFonts w:hint="eastAsia" w:ascii="宋体" w:hAnsi="宋体"/>
          <w:b/>
          <w:color w:val="FF0000"/>
          <w:sz w:val="52"/>
          <w:szCs w:val="52"/>
        </w:rPr>
      </w:pPr>
      <w:r>
        <w:rPr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551180</wp:posOffset>
                </wp:positionH>
                <wp:positionV relativeFrom="paragraph">
                  <wp:posOffset>-266065</wp:posOffset>
                </wp:positionV>
                <wp:extent cx="1658620" cy="111061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8620" cy="1110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700" w:lineRule="exact"/>
                              <w:textAlignment w:val="auto"/>
                              <w:rPr>
                                <w:rFonts w:hint="eastAsia"/>
                                <w:b/>
                                <w:color w:val="FF0000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60"/>
                                <w:szCs w:val="60"/>
                              </w:rPr>
                              <w:t>深圳市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700" w:lineRule="exact"/>
                              <w:textAlignment w:val="auto"/>
                              <w:rPr>
                                <w:rFonts w:hint="eastAsia"/>
                                <w:b/>
                                <w:color w:val="FF0000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60"/>
                                <w:szCs w:val="60"/>
                              </w:rPr>
                              <w:t>宝安区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.4pt;margin-top:-20.95pt;height:87.45pt;width:130.6pt;z-index:251659264;mso-width-relative:page;mso-height-relative:page;" filled="f" stroked="f" coordsize="21600,21600" o:gfxdata="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FgAAAGRycy9Q&#10;SwECFAAUAAAACACHTuJA4dcslNgAAAAKAQAADwAAAAAAAAABACAAAAA4AAAAZHJzL2Rvd25yZXYu&#10;eG1sUEsBAhQAFAAAAAgAh07iQMG29SusAQAATwMAAA4AAAAAAAAAAQAgAAAAPQEAAGRycy9lMm9E&#10;b2MueG1sUEsFBgAAAAAGAAYAWQEAAFs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700" w:lineRule="exact"/>
                        <w:textAlignment w:val="auto"/>
                        <w:rPr>
                          <w:rFonts w:hint="eastAsia"/>
                          <w:b/>
                          <w:color w:val="FF0000"/>
                          <w:sz w:val="60"/>
                          <w:szCs w:val="6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60"/>
                          <w:szCs w:val="60"/>
                        </w:rPr>
                        <w:t>深圳市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700" w:lineRule="exact"/>
                        <w:textAlignment w:val="auto"/>
                        <w:rPr>
                          <w:rFonts w:hint="eastAsia"/>
                          <w:b/>
                          <w:color w:val="FF0000"/>
                          <w:sz w:val="60"/>
                          <w:szCs w:val="6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60"/>
                          <w:szCs w:val="60"/>
                        </w:rPr>
                        <w:t>宝安区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宋体" w:hAnsi="宋体"/>
          <w:b/>
          <w:color w:val="FF0000"/>
          <w:sz w:val="52"/>
          <w:szCs w:val="52"/>
        </w:rPr>
        <w:t xml:space="preserve">    </w:t>
      </w:r>
      <w:r>
        <w:rPr>
          <w:rFonts w:hint="eastAsia" w:ascii="宋体" w:hAnsi="宋体"/>
          <w:b/>
          <w:color w:val="FF0000"/>
          <w:sz w:val="64"/>
          <w:szCs w:val="64"/>
        </w:rPr>
        <w:t>西乡街道西乡社区居民委员会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/>
          <w:color w:val="FF0000"/>
          <w:sz w:val="40"/>
          <w:szCs w:val="40"/>
        </w:rPr>
      </w:pPr>
      <w:r>
        <w:rPr>
          <w:rFonts w:hint="eastAsia"/>
          <w:color w:val="FF0000"/>
          <w:sz w:val="40"/>
          <w:szCs w:val="40"/>
        </w:rPr>
        <w:t>地  址：</w:t>
      </w:r>
      <w:r>
        <w:rPr>
          <w:rFonts w:hint="eastAsia"/>
          <w:color w:val="FF0000"/>
          <w:sz w:val="40"/>
          <w:szCs w:val="40"/>
          <w:lang w:eastAsia="zh-CN"/>
        </w:rPr>
        <w:t>深圳市宝安区</w:t>
      </w:r>
      <w:r>
        <w:rPr>
          <w:rFonts w:hint="eastAsia"/>
          <w:color w:val="FF0000"/>
          <w:sz w:val="40"/>
          <w:szCs w:val="40"/>
        </w:rPr>
        <w:t>西乡</w:t>
      </w:r>
      <w:r>
        <w:rPr>
          <w:rFonts w:hint="eastAsia"/>
          <w:color w:val="FF0000"/>
          <w:sz w:val="40"/>
          <w:szCs w:val="40"/>
          <w:lang w:eastAsia="zh-CN"/>
        </w:rPr>
        <w:t>街道河东路</w:t>
      </w:r>
      <w:r>
        <w:rPr>
          <w:rFonts w:hint="eastAsia"/>
          <w:color w:val="FF0000"/>
          <w:sz w:val="40"/>
          <w:szCs w:val="40"/>
          <w:lang w:val="en-US" w:eastAsia="zh-CN"/>
        </w:rPr>
        <w:t>1号</w:t>
      </w:r>
      <w:r>
        <w:rPr>
          <w:rFonts w:hint="eastAsia"/>
          <w:color w:val="FF0000"/>
          <w:sz w:val="40"/>
          <w:szCs w:val="40"/>
        </w:rPr>
        <w:t xml:space="preserve">  电话：29705710</w:t>
      </w:r>
    </w:p>
    <w:p>
      <w:pPr>
        <w:spacing w:line="240" w:lineRule="exact"/>
        <w:rPr>
          <w:rFonts w:hint="eastAsia"/>
          <w:color w:val="FF0000"/>
          <w:sz w:val="30"/>
          <w:szCs w:val="30"/>
          <w:u w:val="thick"/>
        </w:rPr>
      </w:pPr>
      <w:r>
        <w:rPr>
          <w:rFonts w:hint="eastAsia"/>
          <w:color w:val="FF0000"/>
          <w:sz w:val="30"/>
          <w:szCs w:val="30"/>
          <w:u w:val="thick"/>
          <w:lang w:val="en-US" w:eastAsia="zh-CN"/>
        </w:rPr>
        <w:t xml:space="preserve"> </w:t>
      </w:r>
      <w:r>
        <w:rPr>
          <w:rFonts w:hint="eastAsia"/>
          <w:color w:val="FF0000"/>
          <w:sz w:val="30"/>
          <w:szCs w:val="30"/>
          <w:u w:val="thick"/>
        </w:rPr>
        <w:t xml:space="preserve">                                                                  </w:t>
      </w:r>
      <w:r>
        <w:rPr>
          <w:rFonts w:hint="default"/>
          <w:color w:val="FF0000"/>
          <w:sz w:val="30"/>
          <w:szCs w:val="30"/>
          <w:u w:val="thick"/>
        </w:rPr>
        <w:t xml:space="preserve">                    </w:t>
      </w:r>
      <w:r>
        <w:rPr>
          <w:rFonts w:hint="eastAsia"/>
          <w:color w:val="FF0000"/>
          <w:sz w:val="30"/>
          <w:szCs w:val="30"/>
          <w:u w:val="thick"/>
        </w:rPr>
        <w:t xml:space="preserve">  </w:t>
      </w:r>
    </w:p>
    <w:p>
      <w:pPr>
        <w:jc w:val="center"/>
        <w:rPr>
          <w:rFonts w:hint="eastAsia" w:ascii="宋体" w:hAnsi="宋体" w:cs="宋体"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sz w:val="44"/>
          <w:szCs w:val="44"/>
        </w:rPr>
      </w:pPr>
      <w:r>
        <w:rPr>
          <w:rFonts w:hint="eastAsia"/>
          <w:b/>
          <w:sz w:val="48"/>
          <w:szCs w:val="48"/>
          <w:lang w:eastAsia="zh-CN"/>
        </w:rPr>
        <w:t>西乡</w:t>
      </w:r>
      <w:r>
        <w:rPr>
          <w:rFonts w:hint="eastAsia"/>
          <w:b/>
          <w:sz w:val="48"/>
          <w:szCs w:val="48"/>
        </w:rPr>
        <w:t>社区居民公约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00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为营造文明、和谐、安全、美丽的社区环境，提升居民生活品质，构建温馨有爱的社区生活共同体，特制定本公约：</w:t>
      </w:r>
    </w:p>
    <w:p>
      <w:pPr>
        <w:spacing w:line="560" w:lineRule="exact"/>
        <w:ind w:firstLine="600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一、 爱国爱党，践行价值，热爱祖国</w:t>
      </w:r>
      <w:r>
        <w:rPr>
          <w:rFonts w:hint="default" w:ascii="仿宋_GB2312" w:hAnsi="仿宋_GB2312" w:eastAsia="仿宋_GB2312" w:cs="仿宋_GB2312"/>
          <w:sz w:val="36"/>
          <w:szCs w:val="36"/>
        </w:rPr>
        <w:t>，</w:t>
      </w:r>
      <w:r>
        <w:rPr>
          <w:rFonts w:hint="eastAsia" w:ascii="仿宋_GB2312" w:hAnsi="仿宋_GB2312" w:eastAsia="仿宋_GB2312" w:cs="仿宋_GB2312"/>
          <w:sz w:val="36"/>
          <w:szCs w:val="36"/>
        </w:rPr>
        <w:t>拥护党的领导，积极响应政府号召，认真履行公民义务，践行社会主义核心价值观。</w:t>
      </w:r>
    </w:p>
    <w:p>
      <w:pPr>
        <w:spacing w:line="560" w:lineRule="exact"/>
        <w:ind w:firstLine="600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 xml:space="preserve">二、遵法守纪，维护秩序，自觉学法、知法、守法，维护公共秩序与法治环境，做守法好公民。    </w:t>
      </w:r>
    </w:p>
    <w:p>
      <w:pPr>
        <w:spacing w:line="560" w:lineRule="exact"/>
        <w:ind w:firstLine="600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三、崇尚科学，反对迷信，破除封建迷信，抵制邪教侵害，红白喜事简办，倡导勤俭节约，反对铺张浪费。</w:t>
      </w:r>
    </w:p>
    <w:p>
      <w:pPr>
        <w:spacing w:line="560" w:lineRule="exact"/>
        <w:ind w:firstLine="600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四、 爱护环境，绿色生活，遵守市民规范，学习垃圾分类知识，积极参与垃圾分类，养成良好分类习惯，定时定点投放垃圾，垃圾分类人人有责。</w:t>
      </w:r>
    </w:p>
    <w:p>
      <w:pPr>
        <w:spacing w:line="560" w:lineRule="exact"/>
        <w:ind w:firstLine="600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五、 互帮互助，友善邻里，扶贫助困，关爱困难群体，积极参与志愿活动，团结邻里，诚信友善，共建文明和谐社区。</w:t>
      </w:r>
    </w:p>
    <w:p>
      <w:pPr>
        <w:spacing w:line="560" w:lineRule="exact"/>
        <w:ind w:firstLine="600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六、 积极构建新型婚育文化，提倡适龄婚育</w:t>
      </w:r>
      <w:r>
        <w:rPr>
          <w:rFonts w:hint="default" w:ascii="仿宋_GB2312" w:hAnsi="仿宋_GB2312" w:eastAsia="仿宋_GB2312" w:cs="仿宋_GB2312"/>
          <w:sz w:val="36"/>
          <w:szCs w:val="36"/>
        </w:rPr>
        <w:t>，</w:t>
      </w:r>
      <w:r>
        <w:rPr>
          <w:rFonts w:hint="eastAsia" w:ascii="仿宋_GB2312" w:hAnsi="仿宋_GB2312" w:eastAsia="仿宋_GB2312" w:cs="仿宋_GB2312"/>
          <w:sz w:val="36"/>
          <w:szCs w:val="36"/>
        </w:rPr>
        <w:t>优生优育，鼓励夫妻共担育儿责任，倡导积极的婚恋观、生育观、家庭观，加强家庭家教家风建设，形成社会主义家庭文明新风尚。</w:t>
      </w:r>
    </w:p>
    <w:p>
      <w:pPr>
        <w:spacing w:line="560" w:lineRule="exact"/>
        <w:ind w:firstLine="600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七、 安全防范，守护家园，增强安全防范意识，遵守安全规章制度，做好防火、防盗、防触电等安全措施，保障人身财产安全。</w:t>
      </w:r>
    </w:p>
    <w:p>
      <w:pPr>
        <w:spacing w:line="560" w:lineRule="exact"/>
        <w:ind w:firstLine="600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八、健康生活，抵制陋习，学习科学文化知识，开展文明健康文娱活动，远离低俗读物与不良娱乐，拒绝赌博、吸毒等违法违纪行为。</w:t>
      </w:r>
    </w:p>
    <w:p>
      <w:pPr>
        <w:spacing w:line="560" w:lineRule="exact"/>
        <w:ind w:firstLine="600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九、 尊老爱幼，共建家园，弘扬尊老爱幼传统美德，营造老有所养、少有所学、幼有所托、贫有所济、残有所助、病有所医、难有所帮的社区氛围。</w:t>
      </w:r>
    </w:p>
    <w:p>
      <w:pPr>
        <w:spacing w:line="560" w:lineRule="exact"/>
        <w:ind w:firstLine="600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十、水电燃气不加价，同心共建和美家。</w:t>
      </w:r>
    </w:p>
    <w:p>
      <w:pPr>
        <w:spacing w:line="560" w:lineRule="exact"/>
        <w:ind w:firstLine="600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十一、诚信治理，共建文明家园，自觉遵守国家法律、法规，践行社会主义核心价值观，积极参与社区诚信体系建设。</w:t>
      </w:r>
    </w:p>
    <w:p>
      <w:pPr>
        <w:spacing w:line="560" w:lineRule="exact"/>
        <w:ind w:firstLine="600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十二、绿美绿化，守护生态社区，爱护社区绿化设施，树立家家户户爱绿护绿兴绿新风尚。</w:t>
      </w:r>
    </w:p>
    <w:p>
      <w:pPr>
        <w:spacing w:line="560" w:lineRule="exact"/>
        <w:ind w:firstLine="600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十三、诚信自律，文明出行，遵守交通安全法规，安全文明出行，自觉佩戴安全头盔，不逆行、不超速、不闯红灯</w:t>
      </w:r>
      <w:bookmarkStart w:id="0" w:name="_GoBack"/>
      <w:r>
        <w:rPr>
          <w:rFonts w:hint="eastAsia" w:ascii="仿宋_GB2312" w:hAnsi="仿宋_GB2312" w:eastAsia="仿宋_GB2312" w:cs="仿宋_GB2312"/>
          <w:sz w:val="36"/>
          <w:szCs w:val="36"/>
        </w:rPr>
        <w:t>，</w:t>
      </w:r>
      <w:bookmarkEnd w:id="0"/>
      <w:r>
        <w:rPr>
          <w:rFonts w:hint="eastAsia" w:ascii="仿宋_GB2312" w:hAnsi="仿宋_GB2312" w:eastAsia="仿宋_GB2312" w:cs="仿宋_GB2312"/>
          <w:sz w:val="36"/>
          <w:szCs w:val="36"/>
        </w:rPr>
        <w:t>文明礼让行人，共同维护道路交通安全。</w:t>
      </w:r>
    </w:p>
    <w:p>
      <w:pPr>
        <w:spacing w:line="560" w:lineRule="exact"/>
        <w:ind w:firstLine="600"/>
        <w:rPr>
          <w:rFonts w:hint="eastAsia" w:ascii="仿宋_GB2312" w:hAnsi="仿宋_GB2312" w:eastAsia="仿宋_GB2312" w:cs="仿宋_GB2312"/>
          <w:sz w:val="36"/>
          <w:szCs w:val="36"/>
        </w:rPr>
      </w:pPr>
    </w:p>
    <w:p>
      <w:pPr>
        <w:spacing w:line="560" w:lineRule="exact"/>
        <w:ind w:firstLine="3600" w:firstLineChars="1000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" w:hAnsi="仿宋" w:eastAsia="仿宋"/>
          <w:sz w:val="36"/>
          <w:szCs w:val="36"/>
        </w:rPr>
        <w:t xml:space="preserve">  </w:t>
      </w:r>
      <w:r>
        <w:rPr>
          <w:rFonts w:ascii="仿宋" w:hAnsi="仿宋" w:eastAsia="仿宋"/>
          <w:sz w:val="36"/>
          <w:szCs w:val="36"/>
        </w:rPr>
        <w:t xml:space="preserve">     </w:t>
      </w:r>
      <w:r>
        <w:rPr>
          <w:rFonts w:hint="default" w:ascii="仿宋" w:hAnsi="仿宋" w:eastAsia="仿宋"/>
          <w:sz w:val="36"/>
          <w:szCs w:val="36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6"/>
          <w:szCs w:val="36"/>
          <w:lang w:eastAsia="zh-CN"/>
        </w:rPr>
        <w:t>西乡</w:t>
      </w:r>
      <w:r>
        <w:rPr>
          <w:rFonts w:hint="eastAsia" w:ascii="仿宋_GB2312" w:hAnsi="仿宋_GB2312" w:eastAsia="仿宋_GB2312" w:cs="仿宋_GB2312"/>
          <w:sz w:val="36"/>
          <w:szCs w:val="36"/>
        </w:rPr>
        <w:t>社区居</w:t>
      </w:r>
      <w:r>
        <w:rPr>
          <w:rFonts w:hint="default" w:ascii="仿宋_GB2312" w:hAnsi="仿宋_GB2312" w:eastAsia="仿宋_GB2312" w:cs="仿宋_GB2312"/>
          <w:sz w:val="36"/>
          <w:szCs w:val="36"/>
        </w:rPr>
        <w:t>民</w:t>
      </w:r>
      <w:r>
        <w:rPr>
          <w:rFonts w:hint="eastAsia" w:ascii="仿宋_GB2312" w:hAnsi="仿宋_GB2312" w:eastAsia="仿宋_GB2312" w:cs="仿宋_GB2312"/>
          <w:sz w:val="36"/>
          <w:szCs w:val="36"/>
        </w:rPr>
        <w:t>委</w:t>
      </w:r>
      <w:r>
        <w:rPr>
          <w:rFonts w:hint="default" w:ascii="仿宋_GB2312" w:hAnsi="仿宋_GB2312" w:eastAsia="仿宋_GB2312" w:cs="仿宋_GB2312"/>
          <w:sz w:val="36"/>
          <w:szCs w:val="36"/>
        </w:rPr>
        <w:t>员</w:t>
      </w:r>
      <w:r>
        <w:rPr>
          <w:rFonts w:hint="eastAsia" w:ascii="仿宋_GB2312" w:hAnsi="仿宋_GB2312" w:eastAsia="仿宋_GB2312" w:cs="仿宋_GB2312"/>
          <w:sz w:val="36"/>
          <w:szCs w:val="36"/>
        </w:rPr>
        <w:t>会</w:t>
      </w:r>
    </w:p>
    <w:p>
      <w:pPr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 xml:space="preserve">           </w:t>
      </w:r>
      <w:r>
        <w:rPr>
          <w:rFonts w:hint="default" w:ascii="仿宋_GB2312" w:hAnsi="仿宋_GB2312" w:eastAsia="仿宋_GB2312" w:cs="仿宋_GB2312"/>
          <w:sz w:val="36"/>
          <w:szCs w:val="36"/>
        </w:rPr>
        <w:t xml:space="preserve">    </w:t>
      </w:r>
      <w:r>
        <w:rPr>
          <w:rFonts w:hint="eastAsia" w:ascii="仿宋_GB2312" w:hAnsi="仿宋_GB2312" w:eastAsia="仿宋_GB2312" w:cs="仿宋_GB2312"/>
          <w:sz w:val="36"/>
          <w:szCs w:val="36"/>
        </w:rPr>
        <w:t xml:space="preserve"> </w:t>
      </w:r>
      <w:r>
        <w:rPr>
          <w:rFonts w:hint="default" w:ascii="仿宋_GB2312" w:hAnsi="仿宋_GB2312" w:eastAsia="仿宋_GB2312" w:cs="仿宋_GB2312"/>
          <w:sz w:val="36"/>
          <w:szCs w:val="36"/>
        </w:rPr>
        <w:t xml:space="preserve">                                       </w:t>
      </w:r>
      <w:r>
        <w:rPr>
          <w:rFonts w:hint="eastAsia" w:ascii="仿宋_GB2312" w:hAnsi="仿宋_GB2312" w:eastAsia="仿宋_GB2312" w:cs="仿宋_GB2312"/>
          <w:sz w:val="36"/>
          <w:szCs w:val="36"/>
        </w:rPr>
        <w:t>二〇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二</w:t>
      </w: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五</w:t>
      </w:r>
      <w:r>
        <w:rPr>
          <w:rFonts w:hint="eastAsia" w:ascii="仿宋_GB2312" w:hAnsi="仿宋_GB2312" w:eastAsia="仿宋_GB2312" w:cs="仿宋_GB2312"/>
          <w:sz w:val="36"/>
          <w:szCs w:val="36"/>
        </w:rPr>
        <w:t>年</w:t>
      </w: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六</w:t>
      </w:r>
      <w:r>
        <w:rPr>
          <w:rFonts w:hint="eastAsia" w:ascii="仿宋_GB2312" w:hAnsi="仿宋_GB2312" w:eastAsia="仿宋_GB2312" w:cs="仿宋_GB2312"/>
          <w:sz w:val="36"/>
          <w:szCs w:val="36"/>
        </w:rPr>
        <w:t>月</w:t>
      </w:r>
      <w:r>
        <w:rPr>
          <w:rFonts w:hint="default" w:ascii="仿宋_GB2312" w:hAnsi="仿宋_GB2312" w:eastAsia="仿宋_GB2312" w:cs="仿宋_GB2312"/>
          <w:sz w:val="36"/>
          <w:szCs w:val="36"/>
        </w:rPr>
        <w:t>五</w:t>
      </w:r>
      <w:r>
        <w:rPr>
          <w:rFonts w:hint="eastAsia" w:ascii="仿宋_GB2312" w:hAnsi="仿宋_GB2312" w:eastAsia="仿宋_GB2312" w:cs="仿宋_GB2312"/>
          <w:sz w:val="36"/>
          <w:szCs w:val="36"/>
        </w:rPr>
        <w:t>日</w:t>
      </w:r>
    </w:p>
    <w:sectPr>
      <w:pgSz w:w="16837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F6B0A7"/>
    <w:rsid w:val="338872F3"/>
    <w:rsid w:val="3DBFFB6B"/>
    <w:rsid w:val="5F748302"/>
    <w:rsid w:val="6F37325B"/>
    <w:rsid w:val="FDFF12EE"/>
    <w:rsid w:val="FFFF17A5"/>
    <w:rsid w:val="FFFF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Office_11.8.2.10682_F1E327BC-269C-435d-A152-05C5408002CA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Lenovo</dc:creator>
  <cp:lastModifiedBy>huawei</cp:lastModifiedBy>
  <cp:lastPrinted>2024-11-26T03:08:00Z</cp:lastPrinted>
  <dcterms:modified xsi:type="dcterms:W3CDTF">2025-06-05T09:48:57Z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2052-11.8.2.10682</vt:lpwstr>
  </property>
</Properties>
</file>